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4A" w:rsidRDefault="0023694A" w:rsidP="0023694A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4A" w:rsidRPr="00B52123" w:rsidRDefault="0023694A" w:rsidP="002369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</w:t>
      </w:r>
      <w:r w:rsidRPr="00B52123">
        <w:rPr>
          <w:rFonts w:ascii="Times New Roman" w:hAnsi="Times New Roman" w:cs="Times New Roman"/>
          <w:b/>
          <w:sz w:val="28"/>
          <w:szCs w:val="28"/>
        </w:rPr>
        <w:t xml:space="preserve"> Nr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212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B52123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3694A" w:rsidRPr="00B52123" w:rsidRDefault="0023694A" w:rsidP="002369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 xml:space="preserve">z dnia: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521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lutego </w:t>
      </w:r>
      <w:r w:rsidRPr="00B5212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52123">
        <w:rPr>
          <w:rFonts w:ascii="Times New Roman" w:hAnsi="Times New Roman" w:cs="Times New Roman"/>
          <w:b/>
          <w:sz w:val="28"/>
          <w:szCs w:val="28"/>
        </w:rPr>
        <w:t>r.</w:t>
      </w:r>
    </w:p>
    <w:p w:rsidR="0023694A" w:rsidRPr="00B52123" w:rsidRDefault="0023694A" w:rsidP="002369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związku stowarzyszeń pod nazwą</w:t>
      </w:r>
    </w:p>
    <w:p w:rsidR="0023694A" w:rsidRPr="00B52123" w:rsidRDefault="0023694A" w:rsidP="002369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„Federacja Kawalerii Ochotniczej</w:t>
      </w:r>
      <w:r>
        <w:rPr>
          <w:rFonts w:ascii="Times New Roman" w:hAnsi="Times New Roman" w:cs="Times New Roman"/>
          <w:b/>
          <w:sz w:val="28"/>
          <w:szCs w:val="28"/>
        </w:rPr>
        <w:t xml:space="preserve"> RP</w:t>
      </w:r>
      <w:r w:rsidRPr="00B52123">
        <w:rPr>
          <w:rFonts w:ascii="Times New Roman" w:hAnsi="Times New Roman" w:cs="Times New Roman"/>
          <w:b/>
          <w:sz w:val="28"/>
          <w:szCs w:val="28"/>
        </w:rPr>
        <w:t>”</w:t>
      </w:r>
    </w:p>
    <w:p w:rsidR="0023694A" w:rsidRDefault="0023694A" w:rsidP="0023694A">
      <w:pPr>
        <w:pStyle w:val="Nagwek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w sprawie</w:t>
      </w:r>
      <w:r>
        <w:rPr>
          <w:rFonts w:ascii="Times New Roman" w:hAnsi="Times New Roman" w:cs="Times New Roman"/>
          <w:b/>
          <w:sz w:val="28"/>
          <w:szCs w:val="28"/>
        </w:rPr>
        <w:t xml:space="preserve"> zatwierdzenia zmian w</w:t>
      </w:r>
    </w:p>
    <w:p w:rsidR="0023694A" w:rsidRPr="00374B80" w:rsidRDefault="0023694A" w:rsidP="0023694A">
      <w:pPr>
        <w:pStyle w:val="Nagwek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„Regulaminie Rozgrywania Zawodów Kawaleryjskich Militari 2018”.</w:t>
      </w:r>
    </w:p>
    <w:p w:rsidR="0023694A" w:rsidRDefault="0023694A" w:rsidP="002369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Przewodniczącego Kolegium Sędziów kpr. kaw. och. Zbigniewa SEIBT, Zarząd FKO RP uchwalił co następuje: </w:t>
      </w:r>
    </w:p>
    <w:p w:rsidR="0023694A" w:rsidRDefault="0023694A" w:rsidP="002369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Par.1 </w:t>
      </w:r>
    </w:p>
    <w:p w:rsidR="0023694A" w:rsidRDefault="0023694A" w:rsidP="002369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Federacji Kawalerii Ochotniczej RP podjął uchwałę o zmianie zapisów w „Regulaminie Rozgrywania Zawodów Kawaleryjskich Militari 2018”.</w:t>
      </w:r>
    </w:p>
    <w:p w:rsidR="0023694A" w:rsidRDefault="0023694A" w:rsidP="0023694A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jest :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3.3 ....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- próba 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żdżenia - nie więcej niż 75 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k.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</w:t>
      </w: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3.3 ....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- próba 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żdżenia - </w:t>
      </w:r>
      <w:r w:rsidRPr="001C3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więcej niż 45 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3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k.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jest: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67">
        <w:rPr>
          <w:rFonts w:ascii="Times New Roman" w:eastAsia="Times New Roman" w:hAnsi="Times New Roman" w:cs="Times New Roman"/>
          <w:sz w:val="20"/>
          <w:szCs w:val="20"/>
          <w:lang w:eastAsia="pl-PL"/>
        </w:rPr>
        <w:t>10.1</w:t>
      </w:r>
      <w:r w:rsidRPr="001C3F6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1C3F67">
        <w:rPr>
          <w:rFonts w:ascii="Times New Roman" w:eastAsia="Times New Roman" w:hAnsi="Times New Roman" w:cs="Times New Roman"/>
          <w:sz w:val="20"/>
          <w:szCs w:val="20"/>
          <w:lang w:eastAsia="pl-PL"/>
        </w:rPr>
        <w:t>Żołnierze Wojska Polskiego, funkcjonariusze Policji, Straży Granicznej, Straży Miejskich i innych formacji umundurowanych występują w swoich mundurach. Zawodnicy nie będący członkami wymienionych wcześniej służb i formacji występują w umundurowaniu zgodnym z Regulaminem FKO. W przypadku startu w zawodach kawalerzystów ochotników spoza FKO ich umundurowanie musi być maksymalnie zbliżone do umundurowania z Regulaminu FKO lub munduru służbowego noszonego w kawalerii lub artylerii konnej w sierpniu 1939 roku. Wszyscy zawodnicy startujący w konkurencji władania szablą, lancą oraz strzelania z konia muszą mieć rząd stroczony zgodnie z regulaminem troczenia FKO lub Instrukcją Noszenia, Troczenia i Pakowania Wyposażenia  Kawalerii z roku 1938.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</w:t>
      </w:r>
      <w:r w:rsidRPr="001C3F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67">
        <w:rPr>
          <w:rFonts w:ascii="Times New Roman" w:eastAsia="Times New Roman" w:hAnsi="Times New Roman" w:cs="Times New Roman"/>
          <w:sz w:val="20"/>
          <w:szCs w:val="20"/>
          <w:lang w:eastAsia="pl-PL"/>
        </w:rPr>
        <w:t>10.1</w:t>
      </w:r>
      <w:r w:rsidRPr="001C3F6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1C3F67">
        <w:rPr>
          <w:rFonts w:ascii="Times New Roman" w:eastAsia="Times New Roman" w:hAnsi="Times New Roman" w:cs="Times New Roman"/>
          <w:sz w:val="20"/>
          <w:szCs w:val="20"/>
          <w:lang w:eastAsia="pl-PL"/>
        </w:rPr>
        <w:t>Żołnierze Wojska Polskiego, funkcjonariusze Policji, Straży Granicznej, Straży Miejskich i innych formacji umundurowanych występują w swoich mundurach. Zawodnicy należący do oddziałów zrzeszonych w FKO występują w umundurowaniu zgodnym z Regulaminem FKO. Zawodnicy należący do oddziałów nie zrzeszonych w FKO występują w umundurowaniu zgodnym z regulaminami mundurowymi swoich oddziałów. Regulaminy te muszą być przesłane do organizatora wraz ze zgłoszeniami na zawody.  Wszyscy zawodnicy startujący w konkurencji władania szablą, lancą oraz strzelania z konia muszą mieć rząd stroczony zgodnie z regulaminem troczenia FKO lub Instrukcją Noszenia, Troczenia i Pakowania Wyposażenia  Kawalerii z roku 1938.</w:t>
      </w:r>
    </w:p>
    <w:p w:rsidR="0023694A" w:rsidRPr="001C3F67" w:rsidRDefault="0023694A" w:rsidP="0023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94A" w:rsidRDefault="0023694A" w:rsidP="002369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2</w:t>
      </w:r>
    </w:p>
    <w:p w:rsidR="0023694A" w:rsidRPr="004157A3" w:rsidRDefault="0023694A" w:rsidP="002369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z dniem jej podjęcia.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Uchwałę poddano pod głosowanie w głosowaniu bezpośrednim na posiedzeniu Zarządu w dniu: 27 lutego 2018 roku.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biorących udział w głosowaniu: 7 ( siedem )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wyborem oddano 6 ( siedem )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 xml:space="preserve">„przeciw”  oddano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53F7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zero</w:t>
      </w:r>
      <w:r w:rsidRPr="00F65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3694A" w:rsidRPr="00F653F7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 xml:space="preserve">„ wstrzymało się”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53F7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F65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3694A" w:rsidRPr="00F653F7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ab/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podjęta.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rtm. kaw. och. Jan Znamiec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rtm. kaw. och. Dariusz Waligórski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rtm. kaw. och. Piotr Szakacz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kaw. och. Franciszek Żmudzki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94A" w:rsidRPr="00D9532C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rtm. kaw. och. </w:t>
      </w:r>
      <w:r w:rsidRPr="00D9532C">
        <w:rPr>
          <w:rFonts w:ascii="Times New Roman" w:hAnsi="Times New Roman" w:cs="Times New Roman"/>
          <w:sz w:val="24"/>
          <w:szCs w:val="24"/>
          <w:lang w:val="en-US"/>
        </w:rPr>
        <w:t>Jan Urban</w:t>
      </w:r>
    </w:p>
    <w:p w:rsidR="0023694A" w:rsidRPr="00D9532C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D9532C">
        <w:rPr>
          <w:rFonts w:ascii="Times New Roman" w:hAnsi="Times New Roman" w:cs="Times New Roman"/>
          <w:sz w:val="24"/>
          <w:szCs w:val="24"/>
          <w:lang w:val="en-US"/>
        </w:rPr>
        <w:t xml:space="preserve">rtm. kaw. och. </w:t>
      </w:r>
      <w:r>
        <w:rPr>
          <w:rFonts w:ascii="Times New Roman" w:hAnsi="Times New Roman" w:cs="Times New Roman"/>
          <w:sz w:val="24"/>
          <w:szCs w:val="24"/>
          <w:lang w:val="en-US"/>
        </w:rPr>
        <w:t>Robert Mazur</w:t>
      </w: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23694A" w:rsidRDefault="0023694A" w:rsidP="0023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por. kaw. och. Piotr </w:t>
      </w:r>
      <w:r w:rsidRPr="00797A61">
        <w:rPr>
          <w:rFonts w:ascii="Times New Roman" w:hAnsi="Times New Roman" w:cs="Times New Roman"/>
          <w:sz w:val="24"/>
          <w:szCs w:val="24"/>
        </w:rPr>
        <w:t>Piekarczyk</w:t>
      </w:r>
    </w:p>
    <w:p w:rsidR="00A2320E" w:rsidRPr="0023694A" w:rsidRDefault="00A2320E" w:rsidP="0023694A">
      <w:bookmarkStart w:id="0" w:name="_GoBack"/>
      <w:bookmarkEnd w:id="0"/>
    </w:p>
    <w:sectPr w:rsidR="00A2320E" w:rsidRPr="0023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C5"/>
    <w:rsid w:val="0023694A"/>
    <w:rsid w:val="00A2320E"/>
    <w:rsid w:val="00F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BC5"/>
    <w:pPr>
      <w:spacing w:after="0" w:line="240" w:lineRule="auto"/>
    </w:pPr>
  </w:style>
  <w:style w:type="paragraph" w:styleId="Nagwek">
    <w:name w:val="header"/>
    <w:basedOn w:val="Normalny"/>
    <w:link w:val="NagwekZnak"/>
    <w:rsid w:val="00F35BC5"/>
    <w:pPr>
      <w:suppressLineNumbers/>
      <w:tabs>
        <w:tab w:val="center" w:pos="4252"/>
        <w:tab w:val="right" w:pos="8504"/>
      </w:tabs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F35BC5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BC5"/>
    <w:pPr>
      <w:spacing w:after="0" w:line="240" w:lineRule="auto"/>
    </w:pPr>
  </w:style>
  <w:style w:type="paragraph" w:styleId="Nagwek">
    <w:name w:val="header"/>
    <w:basedOn w:val="Normalny"/>
    <w:link w:val="NagwekZnak"/>
    <w:rsid w:val="00F35BC5"/>
    <w:pPr>
      <w:suppressLineNumbers/>
      <w:tabs>
        <w:tab w:val="center" w:pos="4252"/>
        <w:tab w:val="right" w:pos="8504"/>
      </w:tabs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F35BC5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2018-03-07T11:04:00Z</cp:lastPrinted>
  <dcterms:created xsi:type="dcterms:W3CDTF">2018-03-07T11:08:00Z</dcterms:created>
  <dcterms:modified xsi:type="dcterms:W3CDTF">2018-03-07T11:08:00Z</dcterms:modified>
</cp:coreProperties>
</file>